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C3B2D" w14:textId="77777777" w:rsidR="00581F8A" w:rsidRDefault="00000000">
      <w:pPr>
        <w:widowControl w:val="0"/>
        <w:autoSpaceDE w:val="0"/>
        <w:autoSpaceDN w:val="0"/>
        <w:adjustRightInd w:val="0"/>
        <w:spacing w:after="0" w:line="240" w:lineRule="auto"/>
        <w:jc w:val="center"/>
        <w:rPr>
          <w:rFonts w:ascii="Times New Roman" w:hAnsi="Times New Roman" w:cs="Times New Roman"/>
          <w:kern w:val="0"/>
          <w:sz w:val="28"/>
          <w:szCs w:val="28"/>
        </w:rPr>
      </w:pPr>
      <w:r>
        <w:rPr>
          <w:rFonts w:ascii="Times New Roman" w:hAnsi="Times New Roman" w:cs="Times New Roman"/>
          <w:b/>
          <w:bCs/>
          <w:kern w:val="0"/>
          <w:sz w:val="28"/>
          <w:szCs w:val="28"/>
        </w:rPr>
        <w:t>ТИТУЛЬНИЙ АРКУШ</w:t>
      </w:r>
    </w:p>
    <w:p w14:paraId="6A26E11F" w14:textId="77777777" w:rsidR="00581F8A" w:rsidRDefault="00581F8A">
      <w:pPr>
        <w:widowControl w:val="0"/>
        <w:autoSpaceDE w:val="0"/>
        <w:autoSpaceDN w:val="0"/>
        <w:adjustRightInd w:val="0"/>
        <w:spacing w:after="0" w:line="240" w:lineRule="auto"/>
        <w:jc w:val="center"/>
        <w:rPr>
          <w:rFonts w:ascii="Times New Roman" w:hAnsi="Times New Roman" w:cs="Times New Roman"/>
          <w:kern w:val="0"/>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581F8A" w14:paraId="77DD811A" w14:textId="77777777">
        <w:trPr>
          <w:trHeight w:val="300"/>
        </w:trPr>
        <w:tc>
          <w:tcPr>
            <w:tcW w:w="5230" w:type="dxa"/>
            <w:tcBorders>
              <w:top w:val="nil"/>
              <w:left w:val="nil"/>
              <w:bottom w:val="single" w:sz="6" w:space="0" w:color="auto"/>
              <w:right w:val="nil"/>
            </w:tcBorders>
            <w:vAlign w:val="bottom"/>
          </w:tcPr>
          <w:p w14:paraId="70974FCE" w14:textId="77777777" w:rsidR="00581F8A" w:rsidRDefault="00000000">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19.05.2025</w:t>
            </w:r>
          </w:p>
        </w:tc>
      </w:tr>
      <w:tr w:rsidR="00581F8A" w14:paraId="54ECFD61" w14:textId="77777777">
        <w:tblPrEx>
          <w:tblBorders>
            <w:bottom w:val="none" w:sz="0" w:space="0" w:color="auto"/>
          </w:tblBorders>
        </w:tblPrEx>
        <w:trPr>
          <w:trHeight w:val="300"/>
        </w:trPr>
        <w:tc>
          <w:tcPr>
            <w:tcW w:w="5230" w:type="dxa"/>
            <w:tcBorders>
              <w:top w:val="nil"/>
              <w:left w:val="nil"/>
              <w:bottom w:val="nil"/>
              <w:right w:val="nil"/>
            </w:tcBorders>
            <w:vAlign w:val="bottom"/>
          </w:tcPr>
          <w:p w14:paraId="07AEB89C" w14:textId="77777777" w:rsidR="00581F8A"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(дата реєстрації емітентом електронного документа)</w:t>
            </w:r>
          </w:p>
        </w:tc>
      </w:tr>
      <w:tr w:rsidR="00581F8A" w14:paraId="6FCF278F" w14:textId="77777777">
        <w:trPr>
          <w:trHeight w:val="300"/>
        </w:trPr>
        <w:tc>
          <w:tcPr>
            <w:tcW w:w="5230" w:type="dxa"/>
            <w:tcBorders>
              <w:top w:val="nil"/>
              <w:left w:val="nil"/>
              <w:bottom w:val="single" w:sz="6" w:space="0" w:color="auto"/>
              <w:right w:val="nil"/>
            </w:tcBorders>
            <w:vAlign w:val="bottom"/>
          </w:tcPr>
          <w:p w14:paraId="22C161BC" w14:textId="0F2C0545" w:rsidR="00581F8A" w:rsidRDefault="00BF5C48">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203</w:t>
            </w:r>
          </w:p>
        </w:tc>
      </w:tr>
      <w:tr w:rsidR="00581F8A" w14:paraId="6505E2BD" w14:textId="77777777">
        <w:trPr>
          <w:trHeight w:val="300"/>
        </w:trPr>
        <w:tc>
          <w:tcPr>
            <w:tcW w:w="5230" w:type="dxa"/>
            <w:tcBorders>
              <w:top w:val="nil"/>
              <w:left w:val="nil"/>
              <w:bottom w:val="nil"/>
              <w:right w:val="nil"/>
            </w:tcBorders>
            <w:vAlign w:val="bottom"/>
          </w:tcPr>
          <w:p w14:paraId="792D96FA" w14:textId="77777777" w:rsidR="00581F8A"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(вихідний реєстраційний номер електронного документа)</w:t>
            </w:r>
          </w:p>
        </w:tc>
      </w:tr>
    </w:tbl>
    <w:p w14:paraId="2DD8587C" w14:textId="77777777" w:rsidR="00581F8A" w:rsidRDefault="00000000">
      <w:pPr>
        <w:widowControl w:val="0"/>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 xml:space="preserve">      </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581F8A" w14:paraId="7C33AD21" w14:textId="77777777">
        <w:trPr>
          <w:trHeight w:val="300"/>
        </w:trPr>
        <w:tc>
          <w:tcPr>
            <w:tcW w:w="10465" w:type="dxa"/>
            <w:tcBorders>
              <w:top w:val="nil"/>
              <w:left w:val="nil"/>
              <w:bottom w:val="nil"/>
              <w:right w:val="nil"/>
            </w:tcBorders>
            <w:vAlign w:val="bottom"/>
          </w:tcPr>
          <w:p w14:paraId="5FC74F22" w14:textId="77777777" w:rsidR="00581F8A" w:rsidRDefault="00000000">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14:paraId="6585CCC3" w14:textId="77777777" w:rsidR="00581F8A" w:rsidRDefault="00581F8A">
      <w:pPr>
        <w:widowControl w:val="0"/>
        <w:autoSpaceDE w:val="0"/>
        <w:autoSpaceDN w:val="0"/>
        <w:adjustRightInd w:val="0"/>
        <w:spacing w:after="0" w:line="240" w:lineRule="auto"/>
        <w:rPr>
          <w:rFonts w:ascii="Times New Roman" w:hAnsi="Times New Roman" w:cs="Times New Roman"/>
          <w:kern w:val="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581F8A" w14:paraId="6E6ADD2A" w14:textId="77777777">
        <w:trPr>
          <w:trHeight w:val="200"/>
        </w:trPr>
        <w:tc>
          <w:tcPr>
            <w:tcW w:w="3415" w:type="dxa"/>
            <w:tcBorders>
              <w:top w:val="nil"/>
              <w:left w:val="nil"/>
              <w:bottom w:val="single" w:sz="6" w:space="0" w:color="auto"/>
              <w:right w:val="nil"/>
            </w:tcBorders>
            <w:vAlign w:val="bottom"/>
          </w:tcPr>
          <w:p w14:paraId="590D45C1" w14:textId="77777777" w:rsidR="00581F8A" w:rsidRDefault="00000000">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Голова правління</w:t>
            </w:r>
          </w:p>
        </w:tc>
        <w:tc>
          <w:tcPr>
            <w:tcW w:w="216" w:type="dxa"/>
            <w:tcBorders>
              <w:top w:val="nil"/>
              <w:left w:val="nil"/>
              <w:bottom w:val="nil"/>
              <w:right w:val="nil"/>
            </w:tcBorders>
          </w:tcPr>
          <w:p w14:paraId="6D39F30C" w14:textId="77777777" w:rsidR="00581F8A" w:rsidRDefault="00581F8A">
            <w:pPr>
              <w:widowControl w:val="0"/>
              <w:autoSpaceDE w:val="0"/>
              <w:autoSpaceDN w:val="0"/>
              <w:adjustRightInd w:val="0"/>
              <w:spacing w:after="0" w:line="240" w:lineRule="auto"/>
              <w:jc w:val="center"/>
              <w:rPr>
                <w:rFonts w:ascii="Times New Roman" w:hAnsi="Times New Roman" w:cs="Times New Roman"/>
                <w:kern w:val="0"/>
              </w:rPr>
            </w:pPr>
          </w:p>
        </w:tc>
        <w:tc>
          <w:tcPr>
            <w:tcW w:w="3334" w:type="dxa"/>
            <w:tcBorders>
              <w:top w:val="nil"/>
              <w:left w:val="nil"/>
              <w:bottom w:val="single" w:sz="6" w:space="0" w:color="auto"/>
              <w:right w:val="nil"/>
            </w:tcBorders>
            <w:vAlign w:val="bottom"/>
          </w:tcPr>
          <w:p w14:paraId="632E0FD0" w14:textId="77777777" w:rsidR="00581F8A" w:rsidRDefault="00581F8A">
            <w:pPr>
              <w:widowControl w:val="0"/>
              <w:autoSpaceDE w:val="0"/>
              <w:autoSpaceDN w:val="0"/>
              <w:adjustRightInd w:val="0"/>
              <w:spacing w:after="0" w:line="240" w:lineRule="auto"/>
              <w:jc w:val="center"/>
              <w:rPr>
                <w:rFonts w:ascii="Times New Roman" w:hAnsi="Times New Roman" w:cs="Times New Roman"/>
                <w:kern w:val="0"/>
              </w:rPr>
            </w:pPr>
          </w:p>
        </w:tc>
        <w:tc>
          <w:tcPr>
            <w:tcW w:w="216" w:type="dxa"/>
            <w:tcBorders>
              <w:top w:val="nil"/>
              <w:left w:val="nil"/>
              <w:bottom w:val="nil"/>
              <w:right w:val="nil"/>
            </w:tcBorders>
          </w:tcPr>
          <w:p w14:paraId="79219386" w14:textId="77777777" w:rsidR="00581F8A" w:rsidRDefault="00581F8A">
            <w:pPr>
              <w:widowControl w:val="0"/>
              <w:autoSpaceDE w:val="0"/>
              <w:autoSpaceDN w:val="0"/>
              <w:adjustRightInd w:val="0"/>
              <w:spacing w:after="0" w:line="240" w:lineRule="auto"/>
              <w:jc w:val="center"/>
              <w:rPr>
                <w:rFonts w:ascii="Times New Roman" w:hAnsi="Times New Roman" w:cs="Times New Roman"/>
                <w:kern w:val="0"/>
              </w:rPr>
            </w:pPr>
          </w:p>
        </w:tc>
        <w:tc>
          <w:tcPr>
            <w:tcW w:w="3284" w:type="dxa"/>
            <w:tcBorders>
              <w:top w:val="nil"/>
              <w:left w:val="nil"/>
              <w:bottom w:val="single" w:sz="6" w:space="0" w:color="auto"/>
              <w:right w:val="nil"/>
            </w:tcBorders>
            <w:vAlign w:val="bottom"/>
          </w:tcPr>
          <w:p w14:paraId="18256A47" w14:textId="77777777" w:rsidR="00581F8A" w:rsidRDefault="00000000">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Дубчак Я.В.</w:t>
            </w:r>
          </w:p>
        </w:tc>
      </w:tr>
      <w:tr w:rsidR="00581F8A" w14:paraId="2F1EE6A0" w14:textId="77777777">
        <w:trPr>
          <w:trHeight w:val="200"/>
        </w:trPr>
        <w:tc>
          <w:tcPr>
            <w:tcW w:w="3415" w:type="dxa"/>
            <w:tcBorders>
              <w:top w:val="nil"/>
              <w:left w:val="nil"/>
              <w:bottom w:val="nil"/>
              <w:right w:val="nil"/>
            </w:tcBorders>
          </w:tcPr>
          <w:p w14:paraId="14B37704" w14:textId="77777777" w:rsidR="00581F8A"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(посада)</w:t>
            </w:r>
          </w:p>
        </w:tc>
        <w:tc>
          <w:tcPr>
            <w:tcW w:w="216" w:type="dxa"/>
            <w:tcBorders>
              <w:top w:val="nil"/>
              <w:left w:val="nil"/>
              <w:bottom w:val="nil"/>
              <w:right w:val="nil"/>
            </w:tcBorders>
          </w:tcPr>
          <w:p w14:paraId="43E99784" w14:textId="77777777" w:rsidR="00581F8A" w:rsidRDefault="00581F8A">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3334" w:type="dxa"/>
            <w:tcBorders>
              <w:top w:val="nil"/>
              <w:left w:val="nil"/>
              <w:bottom w:val="nil"/>
              <w:right w:val="nil"/>
            </w:tcBorders>
          </w:tcPr>
          <w:p w14:paraId="73666C3B" w14:textId="77777777" w:rsidR="00581F8A"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(місце для накладання електронного підпису уповноваженої особи емітента/ 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14:paraId="3B530600" w14:textId="77777777" w:rsidR="00581F8A" w:rsidRDefault="00581F8A">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3284" w:type="dxa"/>
            <w:tcBorders>
              <w:top w:val="nil"/>
              <w:left w:val="nil"/>
              <w:bottom w:val="nil"/>
              <w:right w:val="nil"/>
            </w:tcBorders>
          </w:tcPr>
          <w:p w14:paraId="7B19FD7F" w14:textId="77777777" w:rsidR="00581F8A"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(прізвище та ініціали керівника або уповноваженої особи емітента)</w:t>
            </w:r>
          </w:p>
        </w:tc>
      </w:tr>
    </w:tbl>
    <w:p w14:paraId="4F825AC5" w14:textId="77777777" w:rsidR="00581F8A" w:rsidRDefault="00581F8A">
      <w:pPr>
        <w:widowControl w:val="0"/>
        <w:autoSpaceDE w:val="0"/>
        <w:autoSpaceDN w:val="0"/>
        <w:adjustRightInd w:val="0"/>
        <w:spacing w:after="0" w:line="240" w:lineRule="auto"/>
        <w:rPr>
          <w:rFonts w:ascii="Times New Roman" w:hAnsi="Times New Roman" w:cs="Times New Roman"/>
          <w:kern w:val="0"/>
          <w:sz w:val="20"/>
          <w:szCs w:val="20"/>
        </w:rPr>
      </w:pPr>
    </w:p>
    <w:p w14:paraId="56E11ED1" w14:textId="77777777" w:rsidR="00581F8A" w:rsidRDefault="00000000">
      <w:pPr>
        <w:widowControl w:val="0"/>
        <w:autoSpaceDE w:val="0"/>
        <w:autoSpaceDN w:val="0"/>
        <w:adjustRightInd w:val="0"/>
        <w:spacing w:after="0" w:line="240" w:lineRule="auto"/>
        <w:jc w:val="center"/>
        <w:rPr>
          <w:rFonts w:ascii="Times New Roman" w:hAnsi="Times New Roman" w:cs="Times New Roman"/>
          <w:b/>
          <w:bCs/>
          <w:kern w:val="0"/>
          <w:sz w:val="28"/>
          <w:szCs w:val="28"/>
        </w:rPr>
      </w:pPr>
      <w:r>
        <w:rPr>
          <w:rFonts w:ascii="Times New Roman" w:hAnsi="Times New Roman" w:cs="Times New Roman"/>
          <w:b/>
          <w:bCs/>
          <w:kern w:val="0"/>
          <w:sz w:val="28"/>
          <w:szCs w:val="28"/>
        </w:rPr>
        <w:t>Особлива інформація / інформація про іпотечні цінні папери/ сертифікати фонду операцій з нерухомістю емітента</w:t>
      </w:r>
    </w:p>
    <w:p w14:paraId="15681D4F" w14:textId="77777777" w:rsidR="00581F8A" w:rsidRDefault="00581F8A">
      <w:pPr>
        <w:widowControl w:val="0"/>
        <w:autoSpaceDE w:val="0"/>
        <w:autoSpaceDN w:val="0"/>
        <w:adjustRightInd w:val="0"/>
        <w:spacing w:after="0" w:line="240" w:lineRule="auto"/>
        <w:rPr>
          <w:rFonts w:ascii="Times New Roman" w:hAnsi="Times New Roman" w:cs="Times New Roman"/>
          <w:b/>
          <w:bCs/>
          <w:kern w:val="0"/>
          <w:sz w:val="28"/>
          <w:szCs w:val="28"/>
        </w:rPr>
      </w:pPr>
    </w:p>
    <w:p w14:paraId="563909F5" w14:textId="77777777" w:rsidR="00581F8A" w:rsidRDefault="00000000">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b/>
          <w:bCs/>
          <w:kern w:val="0"/>
        </w:rPr>
        <w:t>І. Загальні відомості</w:t>
      </w:r>
    </w:p>
    <w:p w14:paraId="653FE6ED" w14:textId="77777777" w:rsidR="00581F8A" w:rsidRDefault="00000000">
      <w:pPr>
        <w:widowControl w:val="0"/>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rPr>
        <w:t>1. Повне найменування: ПРИВАТНЕ АКЦІОНЕРНЕ ТОВАРИСТВО "ЗОЛОТОНІСЬКА ПАРФУМЕРНО-КОСМЕТИЧНА ФАБРИКА"</w:t>
      </w:r>
    </w:p>
    <w:p w14:paraId="5F8AF3A7" w14:textId="77777777" w:rsidR="00581F8A" w:rsidRDefault="00000000">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2. Організаційно-правова форма: Акціонерне товариство</w:t>
      </w:r>
    </w:p>
    <w:p w14:paraId="70B23A89" w14:textId="77777777" w:rsidR="00581F8A" w:rsidRDefault="00000000">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3. Місцезнаходження: 19700, Черкаська обл., місто Золотоноша, вулиця Комунарівська, будинок 14</w:t>
      </w:r>
    </w:p>
    <w:p w14:paraId="007C970E" w14:textId="77777777" w:rsidR="00581F8A" w:rsidRDefault="00000000">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4. Ідентифікаційний код юридичної особи: 00374479</w:t>
      </w:r>
    </w:p>
    <w:p w14:paraId="46BB9C2C" w14:textId="77777777" w:rsidR="00581F8A" w:rsidRDefault="00000000">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5. Міжміський код та номер телефону: (04737) 5-33-45</w:t>
      </w:r>
    </w:p>
    <w:p w14:paraId="266324A5" w14:textId="77777777" w:rsidR="00581F8A" w:rsidRDefault="00000000">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6. Адреса електронної пошти, яка є офіційним каналом зв’язку: dubchak@zlata.ua</w:t>
      </w:r>
    </w:p>
    <w:p w14:paraId="44819905" w14:textId="77777777" w:rsidR="00581F8A" w:rsidRDefault="00000000">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7.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 </w:t>
      </w:r>
    </w:p>
    <w:p w14:paraId="3AD82ECE" w14:textId="77777777" w:rsidR="00581F8A" w:rsidRDefault="00000000">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8.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 Державна установа "Агентство з розвитку інфраструктури фондового ринку України", 21676262, Україна, DR/00002/ARM</w:t>
      </w:r>
    </w:p>
    <w:p w14:paraId="12887473" w14:textId="77777777" w:rsidR="00581F8A" w:rsidRDefault="00581F8A">
      <w:pPr>
        <w:widowControl w:val="0"/>
        <w:autoSpaceDE w:val="0"/>
        <w:autoSpaceDN w:val="0"/>
        <w:adjustRightInd w:val="0"/>
        <w:spacing w:after="0" w:line="240" w:lineRule="auto"/>
        <w:rPr>
          <w:rFonts w:ascii="Times New Roman" w:hAnsi="Times New Roman" w:cs="Times New Roman"/>
          <w:kern w:val="0"/>
        </w:rPr>
      </w:pPr>
    </w:p>
    <w:p w14:paraId="17E80A90" w14:textId="77777777" w:rsidR="00581F8A" w:rsidRDefault="00000000">
      <w:pPr>
        <w:widowControl w:val="0"/>
        <w:autoSpaceDE w:val="0"/>
        <w:autoSpaceDN w:val="0"/>
        <w:adjustRightInd w:val="0"/>
        <w:spacing w:after="0" w:line="240" w:lineRule="auto"/>
        <w:jc w:val="center"/>
        <w:rPr>
          <w:rFonts w:ascii="Times New Roman" w:hAnsi="Times New Roman" w:cs="Times New Roman"/>
          <w:b/>
          <w:bCs/>
          <w:kern w:val="0"/>
        </w:rPr>
      </w:pPr>
      <w:r>
        <w:rPr>
          <w:rFonts w:ascii="Times New Roman" w:hAnsi="Times New Roman" w:cs="Times New Roman"/>
          <w:b/>
          <w:bCs/>
          <w:kern w:val="0"/>
        </w:rPr>
        <w:t xml:space="preserve">ІІ. Дані про дату та місце оприлюднення інформації </w:t>
      </w:r>
    </w:p>
    <w:p w14:paraId="3BEA054A" w14:textId="77777777" w:rsidR="00581F8A" w:rsidRDefault="00581F8A">
      <w:pPr>
        <w:widowControl w:val="0"/>
        <w:autoSpaceDE w:val="0"/>
        <w:autoSpaceDN w:val="0"/>
        <w:adjustRightInd w:val="0"/>
        <w:spacing w:after="0" w:line="240" w:lineRule="auto"/>
        <w:jc w:val="center"/>
        <w:rPr>
          <w:rFonts w:ascii="Times New Roman" w:hAnsi="Times New Roman" w:cs="Times New Roman"/>
          <w:b/>
          <w:bCs/>
          <w:kern w:val="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581F8A" w14:paraId="36313309" w14:textId="77777777">
        <w:trPr>
          <w:trHeight w:val="300"/>
        </w:trPr>
        <w:tc>
          <w:tcPr>
            <w:tcW w:w="3415" w:type="dxa"/>
            <w:vMerge w:val="restart"/>
            <w:tcBorders>
              <w:top w:val="nil"/>
              <w:left w:val="nil"/>
              <w:bottom w:val="nil"/>
              <w:right w:val="nil"/>
            </w:tcBorders>
          </w:tcPr>
          <w:p w14:paraId="1BD9AC98" w14:textId="77777777" w:rsidR="00581F8A" w:rsidRDefault="00000000">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Інформація розміщена на власному вебсайті емітента</w:t>
            </w:r>
          </w:p>
        </w:tc>
        <w:tc>
          <w:tcPr>
            <w:tcW w:w="5165" w:type="dxa"/>
            <w:tcBorders>
              <w:top w:val="nil"/>
              <w:left w:val="nil"/>
              <w:bottom w:val="single" w:sz="6" w:space="0" w:color="auto"/>
              <w:right w:val="nil"/>
            </w:tcBorders>
            <w:vAlign w:val="bottom"/>
          </w:tcPr>
          <w:p w14:paraId="08BF0C5A" w14:textId="36F80796" w:rsidR="00581F8A" w:rsidRDefault="000E638C">
            <w:pPr>
              <w:widowControl w:val="0"/>
              <w:autoSpaceDE w:val="0"/>
              <w:autoSpaceDN w:val="0"/>
              <w:adjustRightInd w:val="0"/>
              <w:spacing w:after="0" w:line="240" w:lineRule="auto"/>
              <w:jc w:val="center"/>
              <w:rPr>
                <w:rFonts w:ascii="Times New Roman" w:hAnsi="Times New Roman" w:cs="Times New Roman"/>
                <w:kern w:val="0"/>
              </w:rPr>
            </w:pPr>
            <w:r w:rsidRPr="000E638C">
              <w:rPr>
                <w:rFonts w:ascii="Times New Roman" w:hAnsi="Times New Roman" w:cs="Times New Roman"/>
                <w:kern w:val="0"/>
              </w:rPr>
              <w:t>https://www.zlata.ua/site/page.php?id_part=454&amp;lang=UA&amp;page=about&amp;id_top_part=454</w:t>
            </w:r>
          </w:p>
        </w:tc>
        <w:tc>
          <w:tcPr>
            <w:tcW w:w="1885" w:type="dxa"/>
            <w:tcBorders>
              <w:top w:val="nil"/>
              <w:left w:val="nil"/>
              <w:bottom w:val="single" w:sz="6" w:space="0" w:color="auto"/>
              <w:right w:val="nil"/>
            </w:tcBorders>
            <w:vAlign w:val="bottom"/>
          </w:tcPr>
          <w:p w14:paraId="244996F6" w14:textId="77777777" w:rsidR="00581F8A" w:rsidRDefault="00000000">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19.05.2025</w:t>
            </w:r>
          </w:p>
        </w:tc>
      </w:tr>
      <w:tr w:rsidR="00581F8A" w14:paraId="23D0AC58" w14:textId="77777777">
        <w:trPr>
          <w:trHeight w:val="300"/>
        </w:trPr>
        <w:tc>
          <w:tcPr>
            <w:tcW w:w="3415" w:type="dxa"/>
            <w:vMerge/>
            <w:tcBorders>
              <w:top w:val="nil"/>
              <w:left w:val="nil"/>
              <w:bottom w:val="nil"/>
              <w:right w:val="nil"/>
            </w:tcBorders>
          </w:tcPr>
          <w:p w14:paraId="187FA7AE" w14:textId="77777777" w:rsidR="00581F8A" w:rsidRDefault="00581F8A">
            <w:pPr>
              <w:widowControl w:val="0"/>
              <w:autoSpaceDE w:val="0"/>
              <w:autoSpaceDN w:val="0"/>
              <w:adjustRightInd w:val="0"/>
              <w:spacing w:after="0" w:line="240" w:lineRule="auto"/>
              <w:rPr>
                <w:rFonts w:ascii="Times New Roman" w:hAnsi="Times New Roman" w:cs="Times New Roman"/>
                <w:kern w:val="0"/>
                <w:sz w:val="20"/>
                <w:szCs w:val="20"/>
              </w:rPr>
            </w:pPr>
          </w:p>
        </w:tc>
        <w:tc>
          <w:tcPr>
            <w:tcW w:w="5165" w:type="dxa"/>
            <w:tcBorders>
              <w:top w:val="nil"/>
              <w:left w:val="nil"/>
              <w:bottom w:val="nil"/>
              <w:right w:val="nil"/>
            </w:tcBorders>
            <w:vAlign w:val="bottom"/>
          </w:tcPr>
          <w:p w14:paraId="745075A8" w14:textId="77777777" w:rsidR="00581F8A"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(URL-адреса вебсайту)</w:t>
            </w:r>
          </w:p>
        </w:tc>
        <w:tc>
          <w:tcPr>
            <w:tcW w:w="1885" w:type="dxa"/>
            <w:tcBorders>
              <w:top w:val="nil"/>
              <w:left w:val="nil"/>
              <w:bottom w:val="nil"/>
              <w:right w:val="nil"/>
            </w:tcBorders>
            <w:vAlign w:val="bottom"/>
          </w:tcPr>
          <w:p w14:paraId="4DBE97C1" w14:textId="77777777" w:rsidR="00581F8A"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(дата)</w:t>
            </w:r>
          </w:p>
        </w:tc>
      </w:tr>
    </w:tbl>
    <w:p w14:paraId="17706EA8" w14:textId="77777777" w:rsidR="00581F8A" w:rsidRDefault="00581F8A">
      <w:pPr>
        <w:widowControl w:val="0"/>
        <w:autoSpaceDE w:val="0"/>
        <w:autoSpaceDN w:val="0"/>
        <w:adjustRightInd w:val="0"/>
        <w:spacing w:after="0" w:line="240" w:lineRule="auto"/>
        <w:rPr>
          <w:rFonts w:ascii="Times New Roman" w:hAnsi="Times New Roman" w:cs="Times New Roman"/>
          <w:kern w:val="0"/>
          <w:sz w:val="20"/>
          <w:szCs w:val="20"/>
        </w:rPr>
        <w:sectPr w:rsidR="00581F8A">
          <w:footerReference w:type="default" r:id="rId6"/>
          <w:pgSz w:w="11905" w:h="16837"/>
          <w:pgMar w:top="570" w:right="720" w:bottom="570" w:left="720" w:header="708" w:footer="360" w:gutter="0"/>
          <w:pgNumType w:start="1"/>
          <w:cols w:space="720"/>
          <w:noEndnote/>
        </w:sectPr>
      </w:pPr>
    </w:p>
    <w:p w14:paraId="4F51EFD5" w14:textId="77777777" w:rsidR="00581F8A" w:rsidRDefault="00000000">
      <w:pPr>
        <w:widowControl w:val="0"/>
        <w:autoSpaceDE w:val="0"/>
        <w:autoSpaceDN w:val="0"/>
        <w:adjustRightInd w:val="0"/>
        <w:spacing w:after="0" w:line="240" w:lineRule="auto"/>
        <w:jc w:val="center"/>
        <w:rPr>
          <w:rFonts w:ascii="Times New Roman" w:hAnsi="Times New Roman" w:cs="Times New Roman"/>
          <w:b/>
          <w:bCs/>
          <w:kern w:val="0"/>
          <w:sz w:val="28"/>
          <w:szCs w:val="28"/>
        </w:rPr>
      </w:pPr>
      <w:r>
        <w:rPr>
          <w:rFonts w:ascii="Times New Roman" w:hAnsi="Times New Roman" w:cs="Times New Roman"/>
          <w:b/>
          <w:bCs/>
          <w:kern w:val="0"/>
          <w:sz w:val="28"/>
          <w:szCs w:val="28"/>
        </w:rPr>
        <w:lastRenderedPageBreak/>
        <w:t>ВІДОМОСТІ</w:t>
      </w:r>
    </w:p>
    <w:p w14:paraId="156A9F30" w14:textId="77777777" w:rsidR="00581F8A" w:rsidRDefault="00000000">
      <w:pPr>
        <w:widowControl w:val="0"/>
        <w:autoSpaceDE w:val="0"/>
        <w:autoSpaceDN w:val="0"/>
        <w:adjustRightInd w:val="0"/>
        <w:spacing w:after="0" w:line="240" w:lineRule="auto"/>
        <w:jc w:val="center"/>
        <w:rPr>
          <w:rFonts w:ascii="Times New Roman" w:hAnsi="Times New Roman" w:cs="Times New Roman"/>
          <w:kern w:val="0"/>
          <w:sz w:val="28"/>
          <w:szCs w:val="28"/>
        </w:rPr>
      </w:pPr>
      <w:r>
        <w:rPr>
          <w:rFonts w:ascii="Times New Roman" w:hAnsi="Times New Roman" w:cs="Times New Roman"/>
          <w:b/>
          <w:bCs/>
          <w:kern w:val="0"/>
          <w:sz w:val="28"/>
          <w:szCs w:val="28"/>
        </w:rPr>
        <w:t>про набуття прямо або опосередковано особою (особами, що діють спільно) з урахуванням кількості акцій, які належать їй та її афілійованим особам, домінуючого контрольного пакета акцій</w:t>
      </w:r>
    </w:p>
    <w:p w14:paraId="3669C1FD" w14:textId="77777777" w:rsidR="00581F8A" w:rsidRDefault="00581F8A">
      <w:pPr>
        <w:widowControl w:val="0"/>
        <w:autoSpaceDE w:val="0"/>
        <w:autoSpaceDN w:val="0"/>
        <w:adjustRightInd w:val="0"/>
        <w:spacing w:after="0" w:line="240" w:lineRule="auto"/>
        <w:jc w:val="center"/>
        <w:rPr>
          <w:rFonts w:ascii="Times New Roman" w:hAnsi="Times New Roman" w:cs="Times New Roman"/>
          <w:kern w:val="0"/>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2000"/>
        <w:gridCol w:w="1500"/>
        <w:gridCol w:w="1500"/>
        <w:gridCol w:w="2500"/>
        <w:gridCol w:w="2700"/>
        <w:gridCol w:w="2700"/>
      </w:tblGrid>
      <w:tr w:rsidR="00581F8A" w14:paraId="0158D7C9" w14:textId="77777777">
        <w:trPr>
          <w:trHeight w:val="300"/>
        </w:trPr>
        <w:tc>
          <w:tcPr>
            <w:tcW w:w="500" w:type="dxa"/>
            <w:tcBorders>
              <w:top w:val="single" w:sz="6" w:space="0" w:color="auto"/>
              <w:bottom w:val="single" w:sz="6" w:space="0" w:color="auto"/>
              <w:right w:val="single" w:sz="6" w:space="0" w:color="auto"/>
            </w:tcBorders>
            <w:vAlign w:val="center"/>
          </w:tcPr>
          <w:p w14:paraId="1243E0AD" w14:textId="77777777" w:rsidR="00581F8A" w:rsidRDefault="00000000">
            <w:pPr>
              <w:widowControl w:val="0"/>
              <w:autoSpaceDE w:val="0"/>
              <w:autoSpaceDN w:val="0"/>
              <w:adjustRightInd w:val="0"/>
              <w:spacing w:after="0" w:line="240" w:lineRule="auto"/>
              <w:jc w:val="center"/>
              <w:rPr>
                <w:rFonts w:ascii="Times New Roman" w:hAnsi="Times New Roman" w:cs="Times New Roman"/>
                <w:b/>
                <w:bCs/>
                <w:kern w:val="0"/>
                <w:sz w:val="20"/>
                <w:szCs w:val="20"/>
              </w:rPr>
            </w:pPr>
            <w:r>
              <w:rPr>
                <w:rFonts w:ascii="Times New Roman" w:hAnsi="Times New Roman" w:cs="Times New Roman"/>
                <w:b/>
                <w:bCs/>
                <w:kern w:val="0"/>
                <w:sz w:val="20"/>
                <w:szCs w:val="20"/>
              </w:rPr>
              <w:t>№ з/п</w:t>
            </w:r>
          </w:p>
        </w:tc>
        <w:tc>
          <w:tcPr>
            <w:tcW w:w="2000" w:type="dxa"/>
            <w:tcBorders>
              <w:top w:val="single" w:sz="6" w:space="0" w:color="auto"/>
              <w:left w:val="single" w:sz="6" w:space="0" w:color="auto"/>
              <w:bottom w:val="single" w:sz="6" w:space="0" w:color="auto"/>
              <w:right w:val="single" w:sz="6" w:space="0" w:color="auto"/>
            </w:tcBorders>
            <w:vAlign w:val="center"/>
          </w:tcPr>
          <w:p w14:paraId="510F178D" w14:textId="77777777" w:rsidR="00581F8A" w:rsidRDefault="00000000">
            <w:pPr>
              <w:widowControl w:val="0"/>
              <w:autoSpaceDE w:val="0"/>
              <w:autoSpaceDN w:val="0"/>
              <w:adjustRightInd w:val="0"/>
              <w:spacing w:after="0" w:line="240" w:lineRule="auto"/>
              <w:jc w:val="center"/>
              <w:rPr>
                <w:rFonts w:ascii="Times New Roman" w:hAnsi="Times New Roman" w:cs="Times New Roman"/>
                <w:b/>
                <w:bCs/>
                <w:kern w:val="0"/>
                <w:sz w:val="20"/>
                <w:szCs w:val="20"/>
              </w:rPr>
            </w:pPr>
            <w:r>
              <w:rPr>
                <w:rFonts w:ascii="Times New Roman" w:hAnsi="Times New Roman" w:cs="Times New Roman"/>
                <w:b/>
                <w:bCs/>
                <w:kern w:val="0"/>
                <w:sz w:val="20"/>
                <w:szCs w:val="20"/>
              </w:rPr>
              <w:t>Дата повідомлення емітента особою, що здійснює облік права власності на акції в депозитарній системі, або акціонером (власником)</w:t>
            </w:r>
          </w:p>
        </w:tc>
        <w:tc>
          <w:tcPr>
            <w:tcW w:w="2000" w:type="dxa"/>
            <w:tcBorders>
              <w:top w:val="single" w:sz="6" w:space="0" w:color="auto"/>
              <w:left w:val="single" w:sz="6" w:space="0" w:color="auto"/>
              <w:bottom w:val="single" w:sz="6" w:space="0" w:color="auto"/>
              <w:right w:val="single" w:sz="6" w:space="0" w:color="auto"/>
            </w:tcBorders>
            <w:vAlign w:val="center"/>
          </w:tcPr>
          <w:p w14:paraId="4B0759BC" w14:textId="77777777" w:rsidR="00581F8A" w:rsidRDefault="00000000">
            <w:pPr>
              <w:widowControl w:val="0"/>
              <w:autoSpaceDE w:val="0"/>
              <w:autoSpaceDN w:val="0"/>
              <w:adjustRightInd w:val="0"/>
              <w:spacing w:after="0" w:line="240" w:lineRule="auto"/>
              <w:jc w:val="center"/>
              <w:rPr>
                <w:rFonts w:ascii="Times New Roman" w:hAnsi="Times New Roman" w:cs="Times New Roman"/>
                <w:b/>
                <w:bCs/>
                <w:kern w:val="0"/>
                <w:sz w:val="20"/>
                <w:szCs w:val="20"/>
              </w:rPr>
            </w:pPr>
            <w:r>
              <w:rPr>
                <w:rFonts w:ascii="Times New Roman" w:hAnsi="Times New Roman" w:cs="Times New Roman"/>
                <w:b/>
                <w:bCs/>
                <w:kern w:val="0"/>
                <w:sz w:val="20"/>
                <w:szCs w:val="20"/>
              </w:rPr>
              <w:t>Повне найменування - власника (власників) або ім’я - власника (власників) пакета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740A4F25" w14:textId="77777777" w:rsidR="00581F8A" w:rsidRDefault="00000000">
            <w:pPr>
              <w:widowControl w:val="0"/>
              <w:autoSpaceDE w:val="0"/>
              <w:autoSpaceDN w:val="0"/>
              <w:adjustRightInd w:val="0"/>
              <w:spacing w:after="0" w:line="240" w:lineRule="auto"/>
              <w:jc w:val="center"/>
              <w:rPr>
                <w:rFonts w:ascii="Times New Roman" w:hAnsi="Times New Roman" w:cs="Times New Roman"/>
                <w:b/>
                <w:bCs/>
                <w:kern w:val="0"/>
                <w:sz w:val="20"/>
                <w:szCs w:val="20"/>
              </w:rPr>
            </w:pPr>
            <w:r>
              <w:rPr>
                <w:rFonts w:ascii="Times New Roman" w:hAnsi="Times New Roman" w:cs="Times New Roman"/>
                <w:b/>
                <w:bCs/>
                <w:kern w:val="0"/>
                <w:sz w:val="20"/>
                <w:szCs w:val="20"/>
              </w:rPr>
              <w:t>РНОКПП</w:t>
            </w:r>
          </w:p>
        </w:tc>
        <w:tc>
          <w:tcPr>
            <w:tcW w:w="1500" w:type="dxa"/>
            <w:tcBorders>
              <w:top w:val="single" w:sz="6" w:space="0" w:color="auto"/>
              <w:left w:val="single" w:sz="6" w:space="0" w:color="auto"/>
              <w:bottom w:val="single" w:sz="6" w:space="0" w:color="auto"/>
              <w:right w:val="single" w:sz="6" w:space="0" w:color="auto"/>
            </w:tcBorders>
            <w:vAlign w:val="center"/>
          </w:tcPr>
          <w:p w14:paraId="4A8B3414" w14:textId="77777777" w:rsidR="00581F8A" w:rsidRDefault="00000000">
            <w:pPr>
              <w:widowControl w:val="0"/>
              <w:autoSpaceDE w:val="0"/>
              <w:autoSpaceDN w:val="0"/>
              <w:adjustRightInd w:val="0"/>
              <w:spacing w:after="0" w:line="240" w:lineRule="auto"/>
              <w:jc w:val="center"/>
              <w:rPr>
                <w:rFonts w:ascii="Times New Roman" w:hAnsi="Times New Roman" w:cs="Times New Roman"/>
                <w:b/>
                <w:bCs/>
                <w:kern w:val="0"/>
                <w:sz w:val="20"/>
                <w:szCs w:val="20"/>
              </w:rPr>
            </w:pPr>
            <w:r>
              <w:rPr>
                <w:rFonts w:ascii="Times New Roman" w:hAnsi="Times New Roman" w:cs="Times New Roman"/>
                <w:b/>
                <w:bCs/>
                <w:kern w:val="0"/>
                <w:sz w:val="20"/>
                <w:szCs w:val="20"/>
              </w:rPr>
              <w:t>УНЗР</w:t>
            </w:r>
          </w:p>
        </w:tc>
        <w:tc>
          <w:tcPr>
            <w:tcW w:w="2500" w:type="dxa"/>
            <w:tcBorders>
              <w:top w:val="single" w:sz="6" w:space="0" w:color="auto"/>
              <w:left w:val="single" w:sz="6" w:space="0" w:color="auto"/>
              <w:bottom w:val="single" w:sz="6" w:space="0" w:color="auto"/>
              <w:right w:val="single" w:sz="6" w:space="0" w:color="auto"/>
            </w:tcBorders>
            <w:vAlign w:val="center"/>
          </w:tcPr>
          <w:p w14:paraId="5959C3FF" w14:textId="77777777" w:rsidR="00581F8A" w:rsidRDefault="00000000">
            <w:pPr>
              <w:widowControl w:val="0"/>
              <w:autoSpaceDE w:val="0"/>
              <w:autoSpaceDN w:val="0"/>
              <w:adjustRightInd w:val="0"/>
              <w:spacing w:after="0" w:line="240" w:lineRule="auto"/>
              <w:jc w:val="center"/>
              <w:rPr>
                <w:rFonts w:ascii="Times New Roman" w:hAnsi="Times New Roman" w:cs="Times New Roman"/>
                <w:b/>
                <w:bCs/>
                <w:kern w:val="0"/>
                <w:sz w:val="20"/>
                <w:szCs w:val="20"/>
              </w:rPr>
            </w:pPr>
            <w:r>
              <w:rPr>
                <w:rFonts w:ascii="Times New Roman" w:hAnsi="Times New Roman" w:cs="Times New Roman"/>
                <w:b/>
                <w:bCs/>
                <w:kern w:val="0"/>
                <w:sz w:val="20"/>
                <w:szCs w:val="20"/>
              </w:rPr>
              <w:t>Ідентифікаційний код юридичної особи,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 власника (власників)</w:t>
            </w:r>
          </w:p>
        </w:tc>
        <w:tc>
          <w:tcPr>
            <w:tcW w:w="2700" w:type="dxa"/>
            <w:tcBorders>
              <w:top w:val="single" w:sz="6" w:space="0" w:color="auto"/>
              <w:left w:val="single" w:sz="6" w:space="0" w:color="auto"/>
              <w:bottom w:val="single" w:sz="6" w:space="0" w:color="auto"/>
              <w:right w:val="single" w:sz="6" w:space="0" w:color="auto"/>
            </w:tcBorders>
            <w:vAlign w:val="center"/>
          </w:tcPr>
          <w:p w14:paraId="63C0FA95" w14:textId="77777777" w:rsidR="00581F8A" w:rsidRDefault="00000000">
            <w:pPr>
              <w:widowControl w:val="0"/>
              <w:autoSpaceDE w:val="0"/>
              <w:autoSpaceDN w:val="0"/>
              <w:adjustRightInd w:val="0"/>
              <w:spacing w:after="0" w:line="240" w:lineRule="auto"/>
              <w:jc w:val="center"/>
              <w:rPr>
                <w:rFonts w:ascii="Times New Roman" w:hAnsi="Times New Roman" w:cs="Times New Roman"/>
                <w:b/>
                <w:bCs/>
                <w:kern w:val="0"/>
                <w:sz w:val="20"/>
                <w:szCs w:val="20"/>
              </w:rPr>
            </w:pPr>
            <w:r>
              <w:rPr>
                <w:rFonts w:ascii="Times New Roman" w:hAnsi="Times New Roman" w:cs="Times New Roman"/>
                <w:b/>
                <w:bCs/>
                <w:kern w:val="0"/>
                <w:sz w:val="20"/>
                <w:szCs w:val="20"/>
              </w:rPr>
              <w:t>Розмір частки акціонера (власника) до зміни (у відсотках до статутного капіталу)</w:t>
            </w:r>
          </w:p>
        </w:tc>
        <w:tc>
          <w:tcPr>
            <w:tcW w:w="2700" w:type="dxa"/>
            <w:tcBorders>
              <w:top w:val="single" w:sz="6" w:space="0" w:color="auto"/>
              <w:left w:val="single" w:sz="6" w:space="0" w:color="auto"/>
              <w:bottom w:val="single" w:sz="6" w:space="0" w:color="auto"/>
            </w:tcBorders>
            <w:vAlign w:val="center"/>
          </w:tcPr>
          <w:p w14:paraId="7D5A0403" w14:textId="77777777" w:rsidR="00581F8A" w:rsidRDefault="00000000">
            <w:pPr>
              <w:widowControl w:val="0"/>
              <w:autoSpaceDE w:val="0"/>
              <w:autoSpaceDN w:val="0"/>
              <w:adjustRightInd w:val="0"/>
              <w:spacing w:after="0" w:line="240" w:lineRule="auto"/>
              <w:jc w:val="center"/>
              <w:rPr>
                <w:rFonts w:ascii="Times New Roman" w:hAnsi="Times New Roman" w:cs="Times New Roman"/>
                <w:b/>
                <w:bCs/>
                <w:kern w:val="0"/>
                <w:sz w:val="20"/>
                <w:szCs w:val="20"/>
              </w:rPr>
            </w:pPr>
            <w:r>
              <w:rPr>
                <w:rFonts w:ascii="Times New Roman" w:hAnsi="Times New Roman" w:cs="Times New Roman"/>
                <w:b/>
                <w:bCs/>
                <w:kern w:val="0"/>
                <w:sz w:val="20"/>
                <w:szCs w:val="20"/>
              </w:rPr>
              <w:t>Розмір частки акціонера (власника) після зміни (у відсотках до статутного капіталу)</w:t>
            </w:r>
          </w:p>
        </w:tc>
      </w:tr>
      <w:tr w:rsidR="00581F8A" w14:paraId="4C014D85" w14:textId="77777777">
        <w:trPr>
          <w:trHeight w:val="300"/>
        </w:trPr>
        <w:tc>
          <w:tcPr>
            <w:tcW w:w="500" w:type="dxa"/>
            <w:tcBorders>
              <w:top w:val="single" w:sz="6" w:space="0" w:color="auto"/>
              <w:bottom w:val="single" w:sz="6" w:space="0" w:color="auto"/>
              <w:right w:val="single" w:sz="6" w:space="0" w:color="auto"/>
            </w:tcBorders>
            <w:vAlign w:val="center"/>
          </w:tcPr>
          <w:p w14:paraId="485AF4B0" w14:textId="77777777" w:rsidR="00581F8A"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1</w:t>
            </w:r>
          </w:p>
        </w:tc>
        <w:tc>
          <w:tcPr>
            <w:tcW w:w="2000" w:type="dxa"/>
            <w:tcBorders>
              <w:top w:val="single" w:sz="6" w:space="0" w:color="auto"/>
              <w:left w:val="single" w:sz="6" w:space="0" w:color="auto"/>
              <w:bottom w:val="single" w:sz="6" w:space="0" w:color="auto"/>
              <w:right w:val="single" w:sz="6" w:space="0" w:color="auto"/>
            </w:tcBorders>
            <w:vAlign w:val="center"/>
          </w:tcPr>
          <w:p w14:paraId="6469E664" w14:textId="77777777" w:rsidR="00581F8A"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14:paraId="4DB8898E" w14:textId="77777777" w:rsidR="00581F8A"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3</w:t>
            </w:r>
          </w:p>
        </w:tc>
        <w:tc>
          <w:tcPr>
            <w:tcW w:w="1500" w:type="dxa"/>
            <w:tcBorders>
              <w:top w:val="single" w:sz="6" w:space="0" w:color="auto"/>
              <w:left w:val="single" w:sz="6" w:space="0" w:color="auto"/>
              <w:bottom w:val="single" w:sz="6" w:space="0" w:color="auto"/>
              <w:right w:val="single" w:sz="6" w:space="0" w:color="auto"/>
            </w:tcBorders>
            <w:vAlign w:val="center"/>
          </w:tcPr>
          <w:p w14:paraId="3B81F6C3" w14:textId="77777777" w:rsidR="00581F8A"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4</w:t>
            </w:r>
          </w:p>
        </w:tc>
        <w:tc>
          <w:tcPr>
            <w:tcW w:w="1500" w:type="dxa"/>
            <w:tcBorders>
              <w:top w:val="single" w:sz="6" w:space="0" w:color="auto"/>
              <w:left w:val="single" w:sz="6" w:space="0" w:color="auto"/>
              <w:bottom w:val="single" w:sz="6" w:space="0" w:color="auto"/>
              <w:right w:val="single" w:sz="6" w:space="0" w:color="auto"/>
            </w:tcBorders>
            <w:vAlign w:val="center"/>
          </w:tcPr>
          <w:p w14:paraId="03E45915" w14:textId="77777777" w:rsidR="00581F8A"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5</w:t>
            </w:r>
          </w:p>
        </w:tc>
        <w:tc>
          <w:tcPr>
            <w:tcW w:w="2500" w:type="dxa"/>
            <w:tcBorders>
              <w:top w:val="single" w:sz="6" w:space="0" w:color="auto"/>
              <w:left w:val="single" w:sz="6" w:space="0" w:color="auto"/>
              <w:bottom w:val="single" w:sz="6" w:space="0" w:color="auto"/>
              <w:right w:val="single" w:sz="6" w:space="0" w:color="auto"/>
            </w:tcBorders>
            <w:vAlign w:val="center"/>
          </w:tcPr>
          <w:p w14:paraId="6A3A1D9E" w14:textId="77777777" w:rsidR="00581F8A"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6</w:t>
            </w:r>
          </w:p>
        </w:tc>
        <w:tc>
          <w:tcPr>
            <w:tcW w:w="2700" w:type="dxa"/>
            <w:tcBorders>
              <w:top w:val="single" w:sz="6" w:space="0" w:color="auto"/>
              <w:left w:val="single" w:sz="6" w:space="0" w:color="auto"/>
              <w:bottom w:val="single" w:sz="6" w:space="0" w:color="auto"/>
              <w:right w:val="single" w:sz="6" w:space="0" w:color="auto"/>
            </w:tcBorders>
            <w:vAlign w:val="center"/>
          </w:tcPr>
          <w:p w14:paraId="528F2FEE" w14:textId="77777777" w:rsidR="00581F8A"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7</w:t>
            </w:r>
          </w:p>
        </w:tc>
        <w:tc>
          <w:tcPr>
            <w:tcW w:w="2700" w:type="dxa"/>
            <w:tcBorders>
              <w:top w:val="single" w:sz="6" w:space="0" w:color="auto"/>
              <w:left w:val="single" w:sz="6" w:space="0" w:color="auto"/>
              <w:bottom w:val="single" w:sz="6" w:space="0" w:color="auto"/>
            </w:tcBorders>
            <w:vAlign w:val="center"/>
          </w:tcPr>
          <w:p w14:paraId="5A2EAF20" w14:textId="77777777" w:rsidR="00581F8A"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8</w:t>
            </w:r>
          </w:p>
        </w:tc>
      </w:tr>
      <w:tr w:rsidR="00581F8A" w14:paraId="1A622EA0" w14:textId="77777777">
        <w:trPr>
          <w:trHeight w:val="300"/>
        </w:trPr>
        <w:tc>
          <w:tcPr>
            <w:tcW w:w="500" w:type="dxa"/>
            <w:tcBorders>
              <w:top w:val="single" w:sz="6" w:space="0" w:color="auto"/>
              <w:bottom w:val="single" w:sz="6" w:space="0" w:color="auto"/>
              <w:right w:val="single" w:sz="6" w:space="0" w:color="auto"/>
            </w:tcBorders>
          </w:tcPr>
          <w:p w14:paraId="6907BA8F" w14:textId="77777777" w:rsidR="00581F8A"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1</w:t>
            </w:r>
          </w:p>
        </w:tc>
        <w:tc>
          <w:tcPr>
            <w:tcW w:w="2000" w:type="dxa"/>
            <w:tcBorders>
              <w:top w:val="single" w:sz="6" w:space="0" w:color="auto"/>
              <w:left w:val="single" w:sz="6" w:space="0" w:color="auto"/>
              <w:bottom w:val="single" w:sz="6" w:space="0" w:color="auto"/>
              <w:right w:val="single" w:sz="6" w:space="0" w:color="auto"/>
            </w:tcBorders>
          </w:tcPr>
          <w:p w14:paraId="688CF895" w14:textId="77777777" w:rsidR="00581F8A"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16.05.2025</w:t>
            </w:r>
          </w:p>
        </w:tc>
        <w:tc>
          <w:tcPr>
            <w:tcW w:w="2000" w:type="dxa"/>
            <w:tcBorders>
              <w:top w:val="single" w:sz="6" w:space="0" w:color="auto"/>
              <w:left w:val="single" w:sz="6" w:space="0" w:color="auto"/>
              <w:bottom w:val="single" w:sz="6" w:space="0" w:color="auto"/>
              <w:right w:val="single" w:sz="6" w:space="0" w:color="auto"/>
            </w:tcBorders>
          </w:tcPr>
          <w:p w14:paraId="032956E8" w14:textId="77777777" w:rsidR="00581F8A"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Товариство з обмеженою відповідальністю «АРОМАТИКА», Даргель Валентина Олександрівна, Andrej Dargel, Даргель Андрій, Німеччина, Товариство з обмеженою відповідальністю «ЕССЕНТІ»</w:t>
            </w:r>
          </w:p>
        </w:tc>
        <w:tc>
          <w:tcPr>
            <w:tcW w:w="1500" w:type="dxa"/>
            <w:tcBorders>
              <w:top w:val="single" w:sz="6" w:space="0" w:color="auto"/>
              <w:left w:val="single" w:sz="6" w:space="0" w:color="auto"/>
              <w:bottom w:val="single" w:sz="6" w:space="0" w:color="auto"/>
              <w:right w:val="single" w:sz="6" w:space="0" w:color="auto"/>
            </w:tcBorders>
          </w:tcPr>
          <w:p w14:paraId="63F7AF89" w14:textId="77777777" w:rsidR="00581F8A"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 xml:space="preserve"> </w:t>
            </w:r>
          </w:p>
        </w:tc>
        <w:tc>
          <w:tcPr>
            <w:tcW w:w="1500" w:type="dxa"/>
            <w:tcBorders>
              <w:top w:val="single" w:sz="6" w:space="0" w:color="auto"/>
              <w:left w:val="single" w:sz="6" w:space="0" w:color="auto"/>
              <w:bottom w:val="single" w:sz="6" w:space="0" w:color="auto"/>
              <w:right w:val="single" w:sz="6" w:space="0" w:color="auto"/>
            </w:tcBorders>
          </w:tcPr>
          <w:p w14:paraId="30160FE3" w14:textId="77777777" w:rsidR="00581F8A"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 xml:space="preserve"> </w:t>
            </w:r>
          </w:p>
        </w:tc>
        <w:tc>
          <w:tcPr>
            <w:tcW w:w="2500" w:type="dxa"/>
            <w:tcBorders>
              <w:top w:val="single" w:sz="6" w:space="0" w:color="auto"/>
              <w:left w:val="single" w:sz="6" w:space="0" w:color="auto"/>
              <w:bottom w:val="single" w:sz="6" w:space="0" w:color="auto"/>
              <w:right w:val="single" w:sz="6" w:space="0" w:color="auto"/>
            </w:tcBorders>
          </w:tcPr>
          <w:p w14:paraId="596C3E45" w14:textId="77777777" w:rsidR="00581F8A"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25399227</w:t>
            </w:r>
          </w:p>
        </w:tc>
        <w:tc>
          <w:tcPr>
            <w:tcW w:w="2700" w:type="dxa"/>
            <w:tcBorders>
              <w:top w:val="single" w:sz="6" w:space="0" w:color="auto"/>
              <w:left w:val="single" w:sz="6" w:space="0" w:color="auto"/>
              <w:bottom w:val="single" w:sz="6" w:space="0" w:color="auto"/>
              <w:right w:val="single" w:sz="6" w:space="0" w:color="auto"/>
            </w:tcBorders>
          </w:tcPr>
          <w:p w14:paraId="289DCFDC" w14:textId="77777777" w:rsidR="00581F8A"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92,28</w:t>
            </w:r>
          </w:p>
        </w:tc>
        <w:tc>
          <w:tcPr>
            <w:tcW w:w="2700" w:type="dxa"/>
            <w:tcBorders>
              <w:top w:val="single" w:sz="6" w:space="0" w:color="auto"/>
              <w:left w:val="single" w:sz="6" w:space="0" w:color="auto"/>
              <w:bottom w:val="single" w:sz="6" w:space="0" w:color="auto"/>
            </w:tcBorders>
          </w:tcPr>
          <w:p w14:paraId="493BE8E3" w14:textId="77777777" w:rsidR="00581F8A"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96,47</w:t>
            </w:r>
          </w:p>
        </w:tc>
      </w:tr>
      <w:tr w:rsidR="00581F8A" w14:paraId="6DE61FFA" w14:textId="77777777">
        <w:trPr>
          <w:trHeight w:val="300"/>
        </w:trPr>
        <w:tc>
          <w:tcPr>
            <w:tcW w:w="15400" w:type="dxa"/>
            <w:gridSpan w:val="8"/>
            <w:tcBorders>
              <w:top w:val="single" w:sz="6" w:space="0" w:color="auto"/>
              <w:bottom w:val="single" w:sz="6" w:space="0" w:color="auto"/>
            </w:tcBorders>
            <w:vAlign w:val="center"/>
          </w:tcPr>
          <w:p w14:paraId="43A361A7" w14:textId="77777777" w:rsidR="00581F8A" w:rsidRDefault="00000000">
            <w:pPr>
              <w:widowControl w:val="0"/>
              <w:autoSpaceDE w:val="0"/>
              <w:autoSpaceDN w:val="0"/>
              <w:adjustRightInd w:val="0"/>
              <w:spacing w:after="0" w:line="240" w:lineRule="auto"/>
              <w:rPr>
                <w:rFonts w:ascii="Times New Roman" w:hAnsi="Times New Roman" w:cs="Times New Roman"/>
                <w:b/>
                <w:bCs/>
                <w:kern w:val="0"/>
                <w:sz w:val="20"/>
                <w:szCs w:val="20"/>
              </w:rPr>
            </w:pPr>
            <w:r>
              <w:rPr>
                <w:rFonts w:ascii="Times New Roman" w:hAnsi="Times New Roman" w:cs="Times New Roman"/>
                <w:b/>
                <w:bCs/>
                <w:kern w:val="0"/>
                <w:sz w:val="20"/>
                <w:szCs w:val="20"/>
              </w:rPr>
              <w:t>Додаткова інформація, необхідна для повного і точного розкриття інформації про дію:</w:t>
            </w:r>
          </w:p>
        </w:tc>
      </w:tr>
      <w:tr w:rsidR="00581F8A" w14:paraId="2206C71C" w14:textId="77777777">
        <w:trPr>
          <w:trHeight w:val="300"/>
        </w:trPr>
        <w:tc>
          <w:tcPr>
            <w:tcW w:w="15400" w:type="dxa"/>
            <w:gridSpan w:val="8"/>
            <w:tcBorders>
              <w:top w:val="single" w:sz="6" w:space="0" w:color="auto"/>
              <w:bottom w:val="single" w:sz="6" w:space="0" w:color="auto"/>
            </w:tcBorders>
            <w:vAlign w:val="center"/>
          </w:tcPr>
          <w:p w14:paraId="3065B1A2" w14:textId="5126CF43" w:rsidR="00581F8A"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Товариство 1</w:t>
            </w:r>
            <w:r w:rsidR="001A2324">
              <w:rPr>
                <w:rFonts w:ascii="Times New Roman" w:hAnsi="Times New Roman" w:cs="Times New Roman"/>
                <w:kern w:val="0"/>
                <w:sz w:val="20"/>
                <w:szCs w:val="20"/>
              </w:rPr>
              <w:t>6</w:t>
            </w:r>
            <w:r>
              <w:rPr>
                <w:rFonts w:ascii="Times New Roman" w:hAnsi="Times New Roman" w:cs="Times New Roman"/>
                <w:kern w:val="0"/>
                <w:sz w:val="20"/>
                <w:szCs w:val="20"/>
              </w:rPr>
              <w:t>.05.2025 отримало від акціонера Товариство з обмеженою відповідальністю «АРОМАТИКА»  повідомлення про набуття права власності на домінуючий контрольний пакет акцій Товариства разом з його афілійованими особами.</w:t>
            </w:r>
          </w:p>
          <w:p w14:paraId="485C5869" w14:textId="77777777" w:rsidR="00581F8A"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Найвища ціна придбання акцій протягом 12 місяців, що передують дню набуття такого пакета акцій включно з днем набуття: заявник та його афілійовані особи протягом 12 місяців, що передують даті набуття домінуючого контрольного пакета акцій, включно з датою набуття опосередковано не придбавали акції Товариства</w:t>
            </w:r>
          </w:p>
          <w:p w14:paraId="19B895B4" w14:textId="77777777" w:rsidR="00581F8A"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Дата набуття такого пакета: 15.05.2025.</w:t>
            </w:r>
          </w:p>
          <w:p w14:paraId="5953E0E6" w14:textId="77777777" w:rsidR="00581F8A"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Ім’я/найменування осіб: Товариство з обмеженою відповідальністю «АРОМАТИКА» (ідентифікаційний код юридичної особи 25399227); Товариство з обмеженою відповідальністю «ЕССЕНТІ» (ідентифікаційний код юридичної особи 20028785); Даргель Валентина Олександрівна; Andrej Dargel, Даргель Андрій, Німеччина.</w:t>
            </w:r>
          </w:p>
          <w:p w14:paraId="01E7AE7A" w14:textId="77777777" w:rsidR="00581F8A"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Розмір частки, яка прямо належить особам в загальній кількості акцій до набуття: 92,28 %.</w:t>
            </w:r>
          </w:p>
          <w:p w14:paraId="301D2669" w14:textId="77777777" w:rsidR="00581F8A"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Розмір частки, яка прямо належить особам в загальній кількості акцій після набуття: 96,47 %.</w:t>
            </w:r>
          </w:p>
          <w:p w14:paraId="69574470" w14:textId="77777777" w:rsidR="00581F8A"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lastRenderedPageBreak/>
              <w:t>Розмір частки, яка прямо належить особам в загальній кількості голосуючих акцій до і після набуття: немає в наявності.</w:t>
            </w:r>
          </w:p>
          <w:p w14:paraId="53E979AB" w14:textId="77777777" w:rsidR="00581F8A"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Додаткова інформація, необхідна для повного і точного розкриття інформації про дію, виходячи з конкретних умов фінансово-господарської діяльності емітента:</w:t>
            </w:r>
          </w:p>
          <w:p w14:paraId="3EED6E10" w14:textId="77777777" w:rsidR="00581F8A"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 xml:space="preserve">Товариство з обмеженою відповідальністю «АРОМАТИКА» (ідентифікаційний код 25399227) розмір пакета акцій до набуття – 51,90%, після набуття – 56,09%, опосередкована участь – 40,39%, сукупна участь – 96,47%. </w:t>
            </w:r>
          </w:p>
          <w:p w14:paraId="35A42698" w14:textId="039037BE" w:rsidR="00581F8A"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Товариство з обмеженою відповідальністю «ЕССЕНТІ» (ідентифікаційний код юридичної особи 20028785) розмір пакета акцій до набуття – 4,62%, після набуття – 4,62%, опосередкована участь – 91,85</w:t>
            </w:r>
            <w:r w:rsidR="003D2F43">
              <w:rPr>
                <w:rFonts w:ascii="Times New Roman" w:hAnsi="Times New Roman" w:cs="Times New Roman"/>
                <w:kern w:val="0"/>
                <w:sz w:val="20"/>
                <w:szCs w:val="20"/>
              </w:rPr>
              <w:t>%</w:t>
            </w:r>
            <w:r>
              <w:rPr>
                <w:rFonts w:ascii="Times New Roman" w:hAnsi="Times New Roman" w:cs="Times New Roman"/>
                <w:kern w:val="0"/>
                <w:sz w:val="20"/>
                <w:szCs w:val="20"/>
              </w:rPr>
              <w:t>, сукупна участь – 96,47%.</w:t>
            </w:r>
          </w:p>
          <w:p w14:paraId="75695355" w14:textId="342FF2F9" w:rsidR="00581F8A"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Даргель Валентина Олександрівна розмір пакета акцій до набуття – 19,72%, після набуття – 19,72%, опосередкована участь – 76,75%, су</w:t>
            </w:r>
            <w:r w:rsidR="000E638C">
              <w:rPr>
                <w:rFonts w:ascii="Times New Roman" w:hAnsi="Times New Roman" w:cs="Times New Roman"/>
                <w:kern w:val="0"/>
                <w:sz w:val="20"/>
                <w:szCs w:val="20"/>
              </w:rPr>
              <w:t>к</w:t>
            </w:r>
            <w:r>
              <w:rPr>
                <w:rFonts w:ascii="Times New Roman" w:hAnsi="Times New Roman" w:cs="Times New Roman"/>
                <w:kern w:val="0"/>
                <w:sz w:val="20"/>
                <w:szCs w:val="20"/>
              </w:rPr>
              <w:t>упна участь – 96,47%.</w:t>
            </w:r>
          </w:p>
          <w:p w14:paraId="64AED3F8" w14:textId="77777777" w:rsidR="00581F8A"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 xml:space="preserve">Andrej Dargel, Даргель Андрій, Німеччина розмір пакета акцій до набуття – 16,04%, після набуття – 16,04%, опосередкована участь – 80,43%, сукупна участь – 96,47%. </w:t>
            </w:r>
          </w:p>
        </w:tc>
      </w:tr>
    </w:tbl>
    <w:p w14:paraId="791133DE" w14:textId="77777777" w:rsidR="00904F93" w:rsidRDefault="00904F93"/>
    <w:sectPr w:rsidR="00904F93">
      <w:pgSz w:w="16837" w:h="11905" w:orient="landscape"/>
      <w:pgMar w:top="570" w:right="720" w:bottom="570" w:left="720" w:header="708"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91EAF" w14:textId="77777777" w:rsidR="001C3B12" w:rsidRDefault="001C3B12">
      <w:pPr>
        <w:spacing w:after="0" w:line="240" w:lineRule="auto"/>
      </w:pPr>
      <w:r>
        <w:separator/>
      </w:r>
    </w:p>
  </w:endnote>
  <w:endnote w:type="continuationSeparator" w:id="0">
    <w:p w14:paraId="3D9E1B9E" w14:textId="77777777" w:rsidR="001C3B12" w:rsidRDefault="001C3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6FA31" w14:textId="77777777" w:rsidR="00581F8A" w:rsidRDefault="00000000">
    <w:pPr>
      <w:widowControl w:val="0"/>
      <w:autoSpaceDE w:val="0"/>
      <w:autoSpaceDN w:val="0"/>
      <w:adjustRightInd w:val="0"/>
      <w:spacing w:after="0" w:line="240" w:lineRule="auto"/>
      <w:jc w:val="right"/>
      <w:rPr>
        <w:rFonts w:ascii="Times New Roman" w:hAnsi="Times New Roman" w:cs="Times New Roman"/>
        <w:kern w:val="0"/>
        <w:sz w:val="20"/>
        <w:szCs w:val="20"/>
        <w:lang w:val="ru-RU"/>
      </w:rPr>
    </w:pPr>
    <w:r>
      <w:rPr>
        <w:rFonts w:ascii="Times New Roman" w:hAnsi="Times New Roman" w:cs="Times New Roman"/>
        <w:kern w:val="0"/>
        <w:sz w:val="20"/>
        <w:szCs w:val="20"/>
        <w:lang w:val="ru-RU"/>
      </w:rPr>
      <w:fldChar w:fldCharType="begin"/>
    </w:r>
    <w:r>
      <w:rPr>
        <w:rFonts w:ascii="Times New Roman" w:hAnsi="Times New Roman" w:cs="Times New Roman"/>
        <w:kern w:val="0"/>
        <w:sz w:val="20"/>
        <w:szCs w:val="20"/>
        <w:lang w:val="ru-RU"/>
      </w:rPr>
      <w:instrText>PAGE</w:instrText>
    </w:r>
    <w:r>
      <w:rPr>
        <w:rFonts w:ascii="Times New Roman" w:hAnsi="Times New Roman" w:cs="Times New Roman"/>
        <w:kern w:val="0"/>
        <w:sz w:val="20"/>
        <w:szCs w:val="20"/>
        <w:lang w:val="ru-RU"/>
      </w:rPr>
      <w:fldChar w:fldCharType="separate"/>
    </w:r>
    <w:r w:rsidR="00EB5A86">
      <w:rPr>
        <w:rFonts w:ascii="Times New Roman" w:hAnsi="Times New Roman" w:cs="Times New Roman"/>
        <w:noProof/>
        <w:kern w:val="0"/>
        <w:sz w:val="20"/>
        <w:szCs w:val="20"/>
        <w:lang w:val="ru-RU"/>
      </w:rPr>
      <w:t>1</w:t>
    </w:r>
    <w:r>
      <w:rPr>
        <w:rFonts w:ascii="Times New Roman" w:hAnsi="Times New Roman" w:cs="Times New Roman"/>
        <w:kern w:val="0"/>
        <w:sz w:val="20"/>
        <w:szCs w:val="20"/>
        <w:lang w:val="ru-R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B3A0A" w14:textId="77777777" w:rsidR="001C3B12" w:rsidRDefault="001C3B12">
      <w:pPr>
        <w:spacing w:after="0" w:line="240" w:lineRule="auto"/>
      </w:pPr>
      <w:r>
        <w:separator/>
      </w:r>
    </w:p>
  </w:footnote>
  <w:footnote w:type="continuationSeparator" w:id="0">
    <w:p w14:paraId="02143E84" w14:textId="77777777" w:rsidR="001C3B12" w:rsidRDefault="001C3B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A86"/>
    <w:rsid w:val="00047564"/>
    <w:rsid w:val="000E638C"/>
    <w:rsid w:val="001A2324"/>
    <w:rsid w:val="001C3B12"/>
    <w:rsid w:val="00351F0F"/>
    <w:rsid w:val="00357A08"/>
    <w:rsid w:val="003C3CAF"/>
    <w:rsid w:val="003D2F43"/>
    <w:rsid w:val="00581F8A"/>
    <w:rsid w:val="00904F93"/>
    <w:rsid w:val="00BF5C48"/>
    <w:rsid w:val="00D00F80"/>
    <w:rsid w:val="00EB5A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279CAA"/>
  <w14:defaultImageDpi w14:val="0"/>
  <w15:docId w15:val="{E99C0805-1022-4F81-8442-7B82599B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uk-UA" w:eastAsia="uk-U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3587</Words>
  <Characters>2046</Characters>
  <Application>Microsoft Office Word</Application>
  <DocSecurity>0</DocSecurity>
  <Lines>17</Lines>
  <Paragraphs>11</Paragraphs>
  <ScaleCrop>false</ScaleCrop>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Ступак</dc:creator>
  <cp:keywords/>
  <dc:description/>
  <cp:lastModifiedBy>Ольга</cp:lastModifiedBy>
  <cp:revision>6</cp:revision>
  <dcterms:created xsi:type="dcterms:W3CDTF">2025-05-19T14:03:00Z</dcterms:created>
  <dcterms:modified xsi:type="dcterms:W3CDTF">2025-05-19T14:57:00Z</dcterms:modified>
</cp:coreProperties>
</file>